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2A" w:rsidRDefault="002B5A2A" w:rsidP="002B5A2A">
      <w:pPr>
        <w:keepNext/>
        <w:spacing w:before="120" w:after="120" w:line="360" w:lineRule="auto"/>
        <w:ind w:left="4535"/>
        <w:jc w:val="left"/>
      </w:pPr>
      <w:r>
        <w:t>Załącznik do Zarządzenia Nr 467/15</w:t>
      </w:r>
      <w:r>
        <w:br/>
        <w:t>Prezydenta Miasta Szczecin</w:t>
      </w:r>
      <w:r>
        <w:br/>
        <w:t>z dnia 28 grudnia 2015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6939"/>
        <w:gridCol w:w="1861"/>
      </w:tblGrid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proofErr w:type="spellStart"/>
            <w:r>
              <w:rPr>
                <w:sz w:val="22"/>
              </w:rPr>
              <w:t>Lp</w:t>
            </w:r>
            <w:proofErr w:type="spellEnd"/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Nazwa składnika majątkowego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Nr inwentarzowy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r>
              <w:rPr>
                <w:sz w:val="22"/>
              </w:rPr>
              <w:t>Budynek B1 ul. Przestrzenna 19 –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109-0000-00037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r>
              <w:rPr>
                <w:sz w:val="22"/>
              </w:rPr>
              <w:t>Budynek B2 ul. Przestrzenna 19 – Centrum 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105-0000-00016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r>
              <w:rPr>
                <w:sz w:val="22"/>
              </w:rPr>
              <w:t>Budynek B3 ul. Przestrzenna 19 – Centrum 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109-0000-00039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Nawierzchnia - dz. 8/6, 13 o. 4004  –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220-0000-01566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Nawierzchnia ul. Przestrzenna 19 –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220-0000-01567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Nawierzchnia ul. Przestrzenna 21 –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220-0000-01568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Urządzenia bezpieczeństwa ruchu –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220-0000-01563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Zagospodarowanie terenu ul. Przestrzenna 19 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291-0000-01101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Sieć wodociągowa ul. Przestrzenna 19 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211-0000-01315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Sieć kanalizacji sanitarnej ul. Przestrzenna 19 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211-0000-01316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Sieć kanalizacji deszczowej ul. Przestrzenna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211-0000-01317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Sieć cieplna ul. Przestrzenna 19 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220-0000-01318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Sieć gazowa ul. Przestrzenna 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211-0000-01319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Sieć kablowa 0,4 KV - 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210-0000-00520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Telewizja dozorowa ul. Przestrzenna 19 -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623-0000-00012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Instalacja teletechniczna ul. Przestrzenna 19 -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211-0000-01320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Kanalizacja deszczowa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211-0000-01314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Oświetlenie zewnętrzne ul. Przestrzenna 19 -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220-0000-01564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Mała architektura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291-0000-01102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budynek B1 ul. Przestrzenna 19 -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808-0000-00153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budynek B2 ul. Przestrzenna 19 -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808-0000-00154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budynek B3 ul. Przestrzenna 19 -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808-0000-00160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gastronomiczne – zmywalnia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808-0000-00162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gastronomiczne – kuchnia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808-0000-00163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gastronomiczne – trzon kuchenny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808-0000-00164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gastronomiczne – przygotowalnia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808-0000-00165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gastronomiczne – magazyn spożywczy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808-0000-00166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gastronomiczne – pomieszczenie porządkowe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808-0000-00167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gastronomiczne – magazyn produktów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808-0000-00168</w:t>
            </w:r>
          </w:p>
        </w:tc>
      </w:tr>
      <w:tr w:rsidR="002B5A2A" w:rsidTr="0077515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2A" w:rsidRDefault="002B5A2A" w:rsidP="0077515E">
            <w:pPr>
              <w:jc w:val="left"/>
            </w:pPr>
            <w:r>
              <w:rPr>
                <w:sz w:val="22"/>
              </w:rPr>
              <w:t>Pierwsze wyposażenie gastronomiczne – magazyn chłodniczy - Centrum Żeglarskie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A" w:rsidRDefault="002B5A2A" w:rsidP="0077515E">
            <w:pPr>
              <w:jc w:val="center"/>
            </w:pPr>
            <w:r>
              <w:rPr>
                <w:sz w:val="22"/>
              </w:rPr>
              <w:t>808-0000-00169</w:t>
            </w:r>
          </w:p>
        </w:tc>
      </w:tr>
    </w:tbl>
    <w:p w:rsidR="00136016" w:rsidRDefault="00136016"/>
    <w:sectPr w:rsidR="00136016" w:rsidSect="0013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B5A2A"/>
    <w:rsid w:val="00136016"/>
    <w:rsid w:val="002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Company>ums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lwybra</dc:creator>
  <cp:keywords/>
  <dc:description/>
  <cp:lastModifiedBy>lwybra</cp:lastModifiedBy>
  <cp:revision>1</cp:revision>
  <dcterms:created xsi:type="dcterms:W3CDTF">2015-12-30T08:49:00Z</dcterms:created>
  <dcterms:modified xsi:type="dcterms:W3CDTF">2015-12-30T08:50:00Z</dcterms:modified>
</cp:coreProperties>
</file>